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090F" w14:textId="59D58AF2" w:rsidR="00200C2B" w:rsidRDefault="000D6F6B">
      <w:r>
        <w:t xml:space="preserve">Steps to obtain </w:t>
      </w:r>
      <w:r w:rsidR="007E4DCE">
        <w:t>Nissan</w:t>
      </w:r>
      <w:r>
        <w:t xml:space="preserve"> SGW Access.</w:t>
      </w:r>
    </w:p>
    <w:p w14:paraId="582C0C6A" w14:textId="77777777" w:rsidR="006649A7" w:rsidRDefault="006649A7"/>
    <w:p w14:paraId="22BA69AB" w14:textId="6474828F" w:rsidR="000D6F6B" w:rsidRDefault="000D6F6B"/>
    <w:p w14:paraId="702B0EBA" w14:textId="63D4D76E" w:rsidR="006649A7" w:rsidRDefault="006649A7" w:rsidP="000D6F6B">
      <w:pPr>
        <w:pStyle w:val="ListParagraph"/>
        <w:numPr>
          <w:ilvl w:val="0"/>
          <w:numId w:val="2"/>
        </w:numPr>
      </w:pPr>
      <w:r>
        <w:t>Be an ETI Full Member and part of the Scan Tool Group</w:t>
      </w:r>
    </w:p>
    <w:p w14:paraId="64C1A60D" w14:textId="1D0BA037" w:rsidR="000D6F6B" w:rsidRDefault="000D6F6B" w:rsidP="000D6F6B">
      <w:pPr>
        <w:pStyle w:val="ListParagraph"/>
        <w:numPr>
          <w:ilvl w:val="0"/>
          <w:numId w:val="2"/>
        </w:numPr>
      </w:pPr>
      <w:r>
        <w:t xml:space="preserve">License </w:t>
      </w:r>
      <w:r w:rsidR="006649A7">
        <w:t>Nissan</w:t>
      </w:r>
      <w:r>
        <w:t xml:space="preserve"> diagnostic data</w:t>
      </w:r>
    </w:p>
    <w:p w14:paraId="378B2645" w14:textId="33330C1F" w:rsidR="000D6F6B" w:rsidRDefault="00877AC7" w:rsidP="000D6F6B">
      <w:pPr>
        <w:pStyle w:val="ListParagraph"/>
        <w:numPr>
          <w:ilvl w:val="1"/>
          <w:numId w:val="2"/>
        </w:numPr>
      </w:pPr>
      <w:r>
        <w:t xml:space="preserve">Complete the </w:t>
      </w:r>
      <w:r w:rsidR="006649A7">
        <w:t>Nissan “Data License Agreement” for</w:t>
      </w:r>
      <w:r w:rsidR="000D6F6B">
        <w:t xml:space="preserve"> Scan Tool Data </w:t>
      </w:r>
      <w:r>
        <w:t>and sen</w:t>
      </w:r>
      <w:r w:rsidR="006649A7">
        <w:t>d</w:t>
      </w:r>
      <w:r>
        <w:t xml:space="preserve"> to ETI</w:t>
      </w:r>
    </w:p>
    <w:p w14:paraId="32A75B11" w14:textId="0E1CE097" w:rsidR="000D6F6B" w:rsidRDefault="000D6F6B" w:rsidP="000D6F6B">
      <w:pPr>
        <w:pStyle w:val="ListParagraph"/>
        <w:numPr>
          <w:ilvl w:val="1"/>
          <w:numId w:val="2"/>
        </w:numPr>
      </w:pPr>
      <w:r>
        <w:t>Pay annual license fee</w:t>
      </w:r>
      <w:r w:rsidR="007117D6">
        <w:t xml:space="preserve"> as defined in </w:t>
      </w:r>
      <w:r w:rsidR="00AC1933">
        <w:t>agreement</w:t>
      </w:r>
      <w:r w:rsidR="0036432D">
        <w:t xml:space="preserve"> </w:t>
      </w:r>
      <w:r w:rsidR="00AC1933">
        <w:t>(Processed by ETI)</w:t>
      </w:r>
      <w:r w:rsidR="006649A7">
        <w:t xml:space="preserve"> once agreement is co-signed.</w:t>
      </w:r>
    </w:p>
    <w:p w14:paraId="2ED7BDA1" w14:textId="576D5742" w:rsidR="000D6F6B" w:rsidRDefault="000D6F6B" w:rsidP="000D6F6B">
      <w:pPr>
        <w:pStyle w:val="ListParagraph"/>
        <w:numPr>
          <w:ilvl w:val="0"/>
          <w:numId w:val="2"/>
        </w:numPr>
      </w:pPr>
      <w:r>
        <w:t>Have a capable tool/product (Connectivity)</w:t>
      </w:r>
      <w:r w:rsidR="0036432D">
        <w:t>.</w:t>
      </w:r>
    </w:p>
    <w:p w14:paraId="2D26FF73" w14:textId="1A5EE6FC" w:rsidR="000D6F6B" w:rsidRDefault="007643F1" w:rsidP="000D6F6B">
      <w:pPr>
        <w:pStyle w:val="ListParagraph"/>
        <w:numPr>
          <w:ilvl w:val="0"/>
          <w:numId w:val="2"/>
        </w:numPr>
      </w:pPr>
      <w:r>
        <w:t>Complete</w:t>
      </w:r>
      <w:r w:rsidR="000D6F6B">
        <w:t xml:space="preserve"> the </w:t>
      </w:r>
      <w:r w:rsidR="006649A7">
        <w:t>“Security License Agreement” and send to ETI</w:t>
      </w:r>
    </w:p>
    <w:p w14:paraId="698CDED8" w14:textId="6D6CE6BF" w:rsidR="007643F1" w:rsidRDefault="007643F1" w:rsidP="007643F1">
      <w:pPr>
        <w:pStyle w:val="ListParagraph"/>
        <w:numPr>
          <w:ilvl w:val="1"/>
          <w:numId w:val="2"/>
        </w:numPr>
      </w:pPr>
      <w:r>
        <w:t>Pay the one-time license fee ($25,000)</w:t>
      </w:r>
      <w:r w:rsidR="00AC1933">
        <w:t xml:space="preserve"> (Processed by ET</w:t>
      </w:r>
      <w:r w:rsidR="005C40C3">
        <w:t>I</w:t>
      </w:r>
      <w:r w:rsidR="00AC1933">
        <w:t>)</w:t>
      </w:r>
      <w:r w:rsidR="006649A7">
        <w:t xml:space="preserve"> once</w:t>
      </w:r>
      <w:r w:rsidR="007E4DCE">
        <w:t xml:space="preserve"> agreement is co-signed.</w:t>
      </w:r>
    </w:p>
    <w:p w14:paraId="05DD146B" w14:textId="1DE5E1AC" w:rsidR="007E4DCE" w:rsidRDefault="007E4DCE" w:rsidP="007643F1">
      <w:pPr>
        <w:pStyle w:val="ListParagraph"/>
        <w:numPr>
          <w:ilvl w:val="1"/>
          <w:numId w:val="2"/>
        </w:numPr>
      </w:pPr>
      <w:r>
        <w:t>Provide the required insurance documents as stated in the agreement</w:t>
      </w:r>
    </w:p>
    <w:p w14:paraId="473364A9" w14:textId="05481D91" w:rsidR="000D6F6B" w:rsidRDefault="000D6F6B" w:rsidP="000D6F6B">
      <w:pPr>
        <w:pStyle w:val="ListParagraph"/>
        <w:numPr>
          <w:ilvl w:val="0"/>
          <w:numId w:val="2"/>
        </w:numPr>
      </w:pPr>
      <w:r>
        <w:t xml:space="preserve">Get registered and </w:t>
      </w:r>
      <w:r w:rsidR="007E4DCE">
        <w:t>integrated</w:t>
      </w:r>
      <w:r>
        <w:t xml:space="preserve"> </w:t>
      </w:r>
      <w:r w:rsidR="007E4DCE">
        <w:t>with</w:t>
      </w:r>
      <w:r>
        <w:t xml:space="preserve"> the Bridge server</w:t>
      </w:r>
      <w:r w:rsidR="007643F1">
        <w:t xml:space="preserve"> operated by ISS</w:t>
      </w:r>
      <w:r w:rsidR="00877AC7">
        <w:t xml:space="preserve"> (Autoauth.com)</w:t>
      </w:r>
    </w:p>
    <w:p w14:paraId="1749215B" w14:textId="4DCEAE15" w:rsidR="000E44DC" w:rsidRDefault="000E44DC" w:rsidP="000E44DC">
      <w:pPr>
        <w:pStyle w:val="ListParagraph"/>
        <w:numPr>
          <w:ilvl w:val="1"/>
          <w:numId w:val="2"/>
        </w:numPr>
      </w:pPr>
      <w:proofErr w:type="spellStart"/>
      <w:r>
        <w:t>AutoAuth</w:t>
      </w:r>
      <w:proofErr w:type="spellEnd"/>
      <w:r>
        <w:t xml:space="preserve"> certified</w:t>
      </w:r>
    </w:p>
    <w:p w14:paraId="0CF93D7D" w14:textId="6DE1DAA9" w:rsidR="000E44DC" w:rsidRDefault="000E44DC" w:rsidP="000E44DC">
      <w:pPr>
        <w:pStyle w:val="ListParagraph"/>
        <w:numPr>
          <w:ilvl w:val="1"/>
          <w:numId w:val="2"/>
        </w:numPr>
      </w:pPr>
      <w:r>
        <w:t>Obtain server API Doc</w:t>
      </w:r>
      <w:r w:rsidR="007E4DCE">
        <w:t xml:space="preserve"> from ISS</w:t>
      </w:r>
    </w:p>
    <w:p w14:paraId="3C63AF5E" w14:textId="73C1108A" w:rsidR="007643F1" w:rsidRDefault="007643F1" w:rsidP="000D6F6B">
      <w:pPr>
        <w:pStyle w:val="ListParagraph"/>
        <w:numPr>
          <w:ilvl w:val="0"/>
          <w:numId w:val="2"/>
        </w:numPr>
      </w:pPr>
      <w:r>
        <w:t>Have capable tools tested and listed in the AutoAuth.com site</w:t>
      </w:r>
    </w:p>
    <w:p w14:paraId="50A486E0" w14:textId="4F287397" w:rsidR="007643F1" w:rsidRDefault="007643F1" w:rsidP="000D6F6B">
      <w:pPr>
        <w:pStyle w:val="ListParagraph"/>
        <w:numPr>
          <w:ilvl w:val="0"/>
          <w:numId w:val="2"/>
        </w:numPr>
      </w:pPr>
      <w:r>
        <w:t xml:space="preserve">Inform end-users </w:t>
      </w:r>
      <w:r w:rsidR="00510C88">
        <w:t>of how to get registered with AutoAuth.com</w:t>
      </w:r>
    </w:p>
    <w:sectPr w:rsidR="007643F1" w:rsidSect="00D4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8A5"/>
    <w:multiLevelType w:val="hybridMultilevel"/>
    <w:tmpl w:val="E2F67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93D37"/>
    <w:multiLevelType w:val="hybridMultilevel"/>
    <w:tmpl w:val="4CCC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B"/>
    <w:rsid w:val="00093F61"/>
    <w:rsid w:val="000D6F6B"/>
    <w:rsid w:val="000E44DC"/>
    <w:rsid w:val="0036432D"/>
    <w:rsid w:val="00510C88"/>
    <w:rsid w:val="005C40C3"/>
    <w:rsid w:val="006649A7"/>
    <w:rsid w:val="006D3A11"/>
    <w:rsid w:val="007117D6"/>
    <w:rsid w:val="007643F1"/>
    <w:rsid w:val="007E4DCE"/>
    <w:rsid w:val="00877AC7"/>
    <w:rsid w:val="00AC1933"/>
    <w:rsid w:val="00CA42B4"/>
    <w:rsid w:val="00D46779"/>
    <w:rsid w:val="00DD68A0"/>
    <w:rsid w:val="00E01546"/>
    <w:rsid w:val="00E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C7833"/>
  <w14:defaultImageDpi w14:val="32767"/>
  <w15:chartTrackingRefBased/>
  <w15:docId w15:val="{691062F6-0853-984F-87AA-29B2D71B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gpotter</cp:lastModifiedBy>
  <cp:revision>2</cp:revision>
  <dcterms:created xsi:type="dcterms:W3CDTF">2024-02-21T14:31:00Z</dcterms:created>
  <dcterms:modified xsi:type="dcterms:W3CDTF">2024-02-21T14:31:00Z</dcterms:modified>
</cp:coreProperties>
</file>